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22.04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 xml:space="preserve"> 103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ул. Красноармейская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целях упорядочения адресного хозяйства на территории муниципального образования Богучанский сельсовет, руководствуясь пп. 21 п. 1. ст. 14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24:07:1201007:3840,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22-1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24:07:1201007:2360,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22-2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22/</w:t>
      </w:r>
      <w:r>
        <w:rPr>
          <w:i w:val="0"/>
          <w:sz w:val="28"/>
          <w:szCs w:val="28"/>
        </w:rPr>
        <w:t xml:space="preserve">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24:07:1201007:965,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4-2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4/</w:t>
      </w:r>
      <w:r>
        <w:rPr>
          <w:i w:val="0"/>
          <w:sz w:val="28"/>
          <w:szCs w:val="28"/>
        </w:rPr>
        <w:t xml:space="preserve">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24:07:1201007:2404,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5-2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5/</w:t>
      </w:r>
      <w:r>
        <w:rPr>
          <w:i w:val="0"/>
          <w:sz w:val="28"/>
          <w:szCs w:val="28"/>
        </w:rPr>
        <w:t xml:space="preserve">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24:07:1201007:946,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24:07:1201007:206,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10-1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10/1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24:07:1201007:2067,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31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31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24:07:1201007:2283,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32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32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24:07:1201007:2096,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34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34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24:07:1201007:825,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35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35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24:07:1201007:954,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36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36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24:07:1201007:2142,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38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38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24:07:1201007:897,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5/1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24:07:1201007:31,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14,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14/2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24:07:1201007:198,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14-1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14/1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24:07:1201007:81,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21-2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21/2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24:07:1201007:275,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26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24:07:1201007:118,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3-2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3/2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24:07:1201007:111,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д. 10, квартира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10/2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24:07:1201007:193,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 15</w:t>
      </w:r>
      <w:r>
        <w:rPr>
          <w:i w:val="0"/>
          <w:sz w:val="28"/>
          <w:szCs w:val="28"/>
        </w:rPr>
        <w:t xml:space="preserve">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15/2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24:07:1201007:3,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 17, 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17/1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24:07:1201007:74,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 20-1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24:07:1201007:136,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 4-1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24:07:1201007:122,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 9-1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9/1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24:07:1201007:158,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 № 20,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24:07:1201007:740,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</w:t>
      </w:r>
      <w:r>
        <w:rPr>
          <w:i w:val="0"/>
          <w:sz w:val="28"/>
          <w:szCs w:val="28"/>
        </w:rPr>
        <w:t xml:space="preserve">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25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24:07:1201007:747,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Красноярский край,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Красноармейская, 29, Россия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24:07:1201007:287,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 24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24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24:07:1201007:875,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Россия, Красноярский край, </w:t>
      </w:r>
      <w:r>
        <w:rPr>
          <w:i w:val="0"/>
          <w:sz w:val="28"/>
          <w:szCs w:val="28"/>
        </w:rPr>
        <w:t xml:space="preserve">Богучанский 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Красноармейская, 30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30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24:07:1201007:39,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Красноярский край,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Красноармейская, 7М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7М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</w:t>
      </w:r>
      <w:r>
        <w:rPr>
          <w:i w:val="0"/>
          <w:sz w:val="28"/>
          <w:szCs w:val="28"/>
        </w:rPr>
        <w:t xml:space="preserve"> участку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</w:t>
      </w:r>
      <w:r>
        <w:rPr>
          <w:i w:val="0"/>
          <w:sz w:val="28"/>
          <w:szCs w:val="28"/>
        </w:rPr>
        <w:t xml:space="preserve"> кадастровым номером </w:t>
      </w:r>
      <w:r>
        <w:rPr>
          <w:i w:val="0"/>
          <w:sz w:val="28"/>
          <w:szCs w:val="28"/>
        </w:rPr>
        <w:t xml:space="preserve">24:07:1201007:2285, с</w:t>
      </w:r>
      <w:r>
        <w:rPr>
          <w:i w:val="0"/>
          <w:sz w:val="28"/>
          <w:szCs w:val="28"/>
        </w:rPr>
        <w:t xml:space="preserve"> адресом</w:t>
      </w:r>
      <w:r>
        <w:rPr>
          <w:i w:val="0"/>
          <w:sz w:val="28"/>
          <w:szCs w:val="28"/>
        </w:rPr>
        <w:t xml:space="preserve">: Красноярский край, </w:t>
      </w:r>
      <w:r>
        <w:rPr>
          <w:i w:val="0"/>
          <w:sz w:val="28"/>
          <w:szCs w:val="28"/>
        </w:rPr>
        <w:t xml:space="preserve">Богучанский район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Красноармейская, 12-1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Красноармейская</w:t>
      </w:r>
      <w:r>
        <w:rPr>
          <w:i w:val="0"/>
          <w:sz w:val="28"/>
          <w:szCs w:val="28"/>
        </w:rPr>
        <w:t xml:space="preserve">, земельный участок 12/1.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34.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284</cp:revision>
  <dcterms:created xsi:type="dcterms:W3CDTF">2007-04-18T07:22:00Z</dcterms:created>
  <dcterms:modified xsi:type="dcterms:W3CDTF">2025-04-22T08:53:39Z</dcterms:modified>
  <cp:version>983040</cp:version>
</cp:coreProperties>
</file>